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B6" w:rsidRPr="00EE60DA" w:rsidRDefault="003F23B6" w:rsidP="00EE60DA">
      <w:pPr>
        <w:jc w:val="center"/>
        <w:rPr>
          <w:rFonts w:ascii="Times New Roman" w:hAnsi="Times New Roman" w:cs="Times New Roman"/>
          <w:b/>
          <w:sz w:val="24"/>
          <w:szCs w:val="24"/>
          <w:lang w:val="en-US"/>
        </w:rPr>
      </w:pPr>
      <w:bookmarkStart w:id="0" w:name="_GoBack"/>
      <w:bookmarkEnd w:id="0"/>
      <w:r w:rsidRPr="00EE60DA">
        <w:rPr>
          <w:rFonts w:ascii="Times New Roman" w:hAnsi="Times New Roman" w:cs="Times New Roman"/>
          <w:b/>
          <w:sz w:val="24"/>
          <w:szCs w:val="24"/>
          <w:lang w:val="en-US"/>
        </w:rPr>
        <w:t>National Agricultural Policy (NAP) for Lesotho</w:t>
      </w:r>
    </w:p>
    <w:p w:rsidR="003F23B6" w:rsidRPr="00EE60DA" w:rsidRDefault="004E2DA4" w:rsidP="00542C31">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Diagnostic Report Validation W</w:t>
      </w:r>
      <w:r w:rsidR="003F23B6" w:rsidRPr="00EE60DA">
        <w:rPr>
          <w:rFonts w:ascii="Times New Roman" w:hAnsi="Times New Roman" w:cs="Times New Roman"/>
          <w:b/>
          <w:sz w:val="24"/>
          <w:szCs w:val="24"/>
          <w:lang w:val="en-US"/>
        </w:rPr>
        <w:t>orkshop</w:t>
      </w:r>
    </w:p>
    <w:p w:rsidR="003F23B6" w:rsidRDefault="003F23B6"/>
    <w:p w:rsidR="003F23B6" w:rsidRPr="00316F35" w:rsidRDefault="00542C31" w:rsidP="00316F35">
      <w:pPr>
        <w:spacing w:line="360" w:lineRule="auto"/>
        <w:rPr>
          <w:rFonts w:ascii="Times New Roman" w:hAnsi="Times New Roman" w:cs="Times New Roman"/>
          <w:sz w:val="24"/>
          <w:szCs w:val="24"/>
        </w:rPr>
      </w:pPr>
      <w:r w:rsidRPr="00542C31">
        <w:rPr>
          <w:rFonts w:ascii="Times New Roman" w:hAnsi="Times New Roman" w:cs="Times New Roman"/>
          <w:noProof/>
          <w:sz w:val="24"/>
          <w:szCs w:val="24"/>
          <w:lang w:eastAsia="en-ZA"/>
        </w:rPr>
        <w:drawing>
          <wp:inline distT="0" distB="0" distL="0" distR="0">
            <wp:extent cx="2710815" cy="2268029"/>
            <wp:effectExtent l="0" t="0" r="0" b="0"/>
            <wp:docPr id="8" name="Picture 8" descr="C:\Users\User\AppData\Local\Temp\Temp1_fwphotos.zip\IMG_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Temp1_fwphotos.zip\IMG_14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016" cy="2274890"/>
                    </a:xfrm>
                    <a:prstGeom prst="rect">
                      <a:avLst/>
                    </a:prstGeom>
                    <a:noFill/>
                    <a:ln>
                      <a:noFill/>
                    </a:ln>
                  </pic:spPr>
                </pic:pic>
              </a:graphicData>
            </a:graphic>
          </wp:inline>
        </w:drawing>
      </w:r>
      <w:r w:rsidR="00BD4079" w:rsidRPr="00BD407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D4079" w:rsidRPr="00BD4079">
        <w:rPr>
          <w:rFonts w:ascii="Times New Roman" w:hAnsi="Times New Roman" w:cs="Times New Roman"/>
          <w:noProof/>
          <w:sz w:val="24"/>
          <w:szCs w:val="24"/>
          <w:lang w:eastAsia="en-ZA"/>
        </w:rPr>
        <w:drawing>
          <wp:inline distT="0" distB="0" distL="0" distR="0">
            <wp:extent cx="2860827" cy="2266950"/>
            <wp:effectExtent l="0" t="0" r="0" b="0"/>
            <wp:docPr id="9" name="Picture 9" descr="C:\Users\User\AppData\Local\Temp\Temp1_fwphotos.zip\IMG_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Temp1_fwphotos.zip\IMG_13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0827" cy="2266950"/>
                    </a:xfrm>
                    <a:prstGeom prst="rect">
                      <a:avLst/>
                    </a:prstGeom>
                    <a:noFill/>
                    <a:ln>
                      <a:noFill/>
                    </a:ln>
                  </pic:spPr>
                </pic:pic>
              </a:graphicData>
            </a:graphic>
          </wp:inline>
        </w:drawing>
      </w:r>
    </w:p>
    <w:p w:rsidR="00316F35" w:rsidRDefault="003F23B6" w:rsidP="00D22A48">
      <w:pPr>
        <w:spacing w:line="360" w:lineRule="auto"/>
        <w:jc w:val="both"/>
        <w:rPr>
          <w:rFonts w:ascii="Times New Roman" w:hAnsi="Times New Roman" w:cs="Times New Roman"/>
          <w:sz w:val="24"/>
          <w:szCs w:val="24"/>
          <w:lang w:val="en-US"/>
        </w:rPr>
      </w:pPr>
      <w:r w:rsidRPr="00316F35">
        <w:rPr>
          <w:rFonts w:ascii="Times New Roman" w:hAnsi="Times New Roman" w:cs="Times New Roman"/>
          <w:sz w:val="24"/>
          <w:szCs w:val="24"/>
        </w:rPr>
        <w:t xml:space="preserve">The Ministry of Agriculture and Food Security </w:t>
      </w:r>
      <w:r w:rsidR="009D4D12" w:rsidRPr="00316F35">
        <w:rPr>
          <w:rFonts w:ascii="Times New Roman" w:hAnsi="Times New Roman" w:cs="Times New Roman"/>
          <w:sz w:val="24"/>
          <w:szCs w:val="24"/>
        </w:rPr>
        <w:t>with funding</w:t>
      </w:r>
      <w:r w:rsidRPr="00316F35">
        <w:rPr>
          <w:rFonts w:ascii="Times New Roman" w:hAnsi="Times New Roman" w:cs="Times New Roman"/>
          <w:sz w:val="24"/>
          <w:szCs w:val="24"/>
        </w:rPr>
        <w:t xml:space="preserve"> from FAO, is undertaking the development of the National Agricultural Policy for Lesotho. </w:t>
      </w:r>
      <w:r w:rsidR="00316F35">
        <w:rPr>
          <w:rFonts w:ascii="Times New Roman" w:hAnsi="Times New Roman" w:cs="Times New Roman"/>
          <w:sz w:val="24"/>
          <w:szCs w:val="24"/>
        </w:rPr>
        <w:t>For this policy to be in place, several activities were undertaken such as th</w:t>
      </w:r>
      <w:r w:rsidR="00070C4F">
        <w:rPr>
          <w:rFonts w:ascii="Times New Roman" w:hAnsi="Times New Roman" w:cs="Times New Roman"/>
          <w:sz w:val="24"/>
          <w:szCs w:val="24"/>
        </w:rPr>
        <w:t>e diagnosis processes. In January</w:t>
      </w:r>
      <w:r w:rsidR="00316F35">
        <w:rPr>
          <w:rFonts w:ascii="Times New Roman" w:hAnsi="Times New Roman" w:cs="Times New Roman"/>
          <w:sz w:val="24"/>
          <w:szCs w:val="24"/>
        </w:rPr>
        <w:t xml:space="preserve"> 2022, a validation of the diagnostic report was held for the stakeholders who were involved during the consultations. </w:t>
      </w:r>
      <w:r w:rsidR="00316F35">
        <w:rPr>
          <w:rFonts w:ascii="Times New Roman" w:hAnsi="Times New Roman" w:cs="Times New Roman"/>
          <w:sz w:val="24"/>
          <w:szCs w:val="24"/>
          <w:lang w:val="en-US"/>
        </w:rPr>
        <w:t>The objectives of this d</w:t>
      </w:r>
      <w:r w:rsidR="00316F35" w:rsidRPr="00316F35">
        <w:rPr>
          <w:rFonts w:ascii="Times New Roman" w:hAnsi="Times New Roman" w:cs="Times New Roman"/>
          <w:sz w:val="24"/>
          <w:szCs w:val="24"/>
          <w:lang w:val="en-US"/>
        </w:rPr>
        <w:t>iagnostic</w:t>
      </w:r>
      <w:r w:rsidR="00316F35">
        <w:rPr>
          <w:rFonts w:ascii="Times New Roman" w:hAnsi="Times New Roman" w:cs="Times New Roman"/>
          <w:sz w:val="24"/>
          <w:szCs w:val="24"/>
          <w:lang w:val="en-US"/>
        </w:rPr>
        <w:t xml:space="preserve"> r</w:t>
      </w:r>
      <w:r w:rsidR="00316F35" w:rsidRPr="00316F35">
        <w:rPr>
          <w:rFonts w:ascii="Times New Roman" w:hAnsi="Times New Roman" w:cs="Times New Roman"/>
          <w:sz w:val="24"/>
          <w:szCs w:val="24"/>
          <w:lang w:val="en-US"/>
        </w:rPr>
        <w:t>eport</w:t>
      </w:r>
      <w:r w:rsidR="00316F35">
        <w:rPr>
          <w:rFonts w:ascii="Times New Roman" w:hAnsi="Times New Roman" w:cs="Times New Roman"/>
          <w:sz w:val="24"/>
          <w:szCs w:val="24"/>
          <w:lang w:val="en-US"/>
        </w:rPr>
        <w:t xml:space="preserve"> as well as the validation workshop were</w:t>
      </w:r>
      <w:r w:rsidR="00316F35" w:rsidRPr="00316F35">
        <w:rPr>
          <w:rFonts w:ascii="Times New Roman" w:hAnsi="Times New Roman" w:cs="Times New Roman"/>
          <w:sz w:val="24"/>
          <w:szCs w:val="24"/>
          <w:lang w:val="en-US"/>
        </w:rPr>
        <w:t xml:space="preserve"> to analyze the context of the agricultural sector in Lesotho with a view to understand its strengths, weaknesses, opportunities and threats in order to identify gaps and possible policy responses towards addressing the identified gaps.  Results from the Report</w:t>
      </w:r>
      <w:r w:rsidR="00316F35">
        <w:rPr>
          <w:rFonts w:ascii="Times New Roman" w:hAnsi="Times New Roman" w:cs="Times New Roman"/>
          <w:sz w:val="24"/>
          <w:szCs w:val="24"/>
          <w:lang w:val="en-US"/>
        </w:rPr>
        <w:t xml:space="preserve"> and validation</w:t>
      </w:r>
      <w:r w:rsidR="00316F35" w:rsidRPr="00316F35">
        <w:rPr>
          <w:rFonts w:ascii="Times New Roman" w:hAnsi="Times New Roman" w:cs="Times New Roman"/>
          <w:sz w:val="24"/>
          <w:szCs w:val="24"/>
          <w:lang w:val="en-US"/>
        </w:rPr>
        <w:t xml:space="preserve"> will be used to develop the comprehensive National Agricultural Policy for Lesotho.</w:t>
      </w:r>
    </w:p>
    <w:p w:rsidR="003421F3" w:rsidRPr="00D22A48" w:rsidRDefault="003421F3" w:rsidP="00D22A48">
      <w:pPr>
        <w:spacing w:line="360" w:lineRule="auto"/>
        <w:jc w:val="both"/>
        <w:rPr>
          <w:rFonts w:ascii="Times New Roman" w:hAnsi="Times New Roman" w:cs="Times New Roman"/>
          <w:sz w:val="24"/>
          <w:szCs w:val="24"/>
          <w:lang w:val="en-US"/>
        </w:rPr>
      </w:pPr>
    </w:p>
    <w:p w:rsidR="003421F3" w:rsidRDefault="003421F3" w:rsidP="00D22A48">
      <w:pPr>
        <w:spacing w:line="360" w:lineRule="auto"/>
        <w:jc w:val="both"/>
        <w:rPr>
          <w:rFonts w:ascii="Times New Roman" w:hAnsi="Times New Roman" w:cs="Times New Roman"/>
          <w:sz w:val="24"/>
          <w:szCs w:val="24"/>
          <w:lang w:val="en-US"/>
        </w:rPr>
      </w:pPr>
      <w:r w:rsidRPr="00D22A48">
        <w:rPr>
          <w:rFonts w:ascii="Times New Roman" w:hAnsi="Times New Roman" w:cs="Times New Roman"/>
          <w:sz w:val="24"/>
          <w:szCs w:val="24"/>
          <w:lang w:val="en-US"/>
        </w:rPr>
        <w:t xml:space="preserve">During the validation, consultants gave a presentation of the diagnostic report which was divided into three parts. Part 1 was the introduction, Part 11 which </w:t>
      </w:r>
      <w:r w:rsidR="00D22A48" w:rsidRPr="00D22A48">
        <w:rPr>
          <w:rFonts w:ascii="Times New Roman" w:hAnsi="Times New Roman" w:cs="Times New Roman"/>
          <w:sz w:val="24"/>
          <w:szCs w:val="24"/>
          <w:lang w:val="en-US"/>
        </w:rPr>
        <w:t>was</w:t>
      </w:r>
      <w:r w:rsidRPr="00D22A48">
        <w:rPr>
          <w:rFonts w:ascii="Times New Roman" w:hAnsi="Times New Roman" w:cs="Times New Roman"/>
          <w:sz w:val="24"/>
          <w:szCs w:val="24"/>
          <w:lang w:val="en-US"/>
        </w:rPr>
        <w:t xml:space="preserve"> the longest, </w:t>
      </w:r>
      <w:r w:rsidR="00D22A48" w:rsidRPr="00D22A48">
        <w:rPr>
          <w:rFonts w:ascii="Times New Roman" w:hAnsi="Times New Roman" w:cs="Times New Roman"/>
          <w:sz w:val="24"/>
          <w:szCs w:val="24"/>
          <w:lang w:val="en-US"/>
        </w:rPr>
        <w:t>provided</w:t>
      </w:r>
      <w:r w:rsidRPr="00D22A48">
        <w:rPr>
          <w:rFonts w:ascii="Times New Roman" w:hAnsi="Times New Roman" w:cs="Times New Roman"/>
          <w:sz w:val="24"/>
          <w:szCs w:val="24"/>
          <w:lang w:val="en-US"/>
        </w:rPr>
        <w:t xml:space="preserve"> the sector diagnosis split into six (6) priority areas. The </w:t>
      </w:r>
      <w:r w:rsidR="00070C4F">
        <w:rPr>
          <w:rFonts w:ascii="Times New Roman" w:hAnsi="Times New Roman" w:cs="Times New Roman"/>
          <w:sz w:val="24"/>
          <w:szCs w:val="24"/>
          <w:lang w:val="en-US"/>
        </w:rPr>
        <w:t>first p</w:t>
      </w:r>
      <w:r w:rsidRPr="00D22A48">
        <w:rPr>
          <w:rFonts w:ascii="Times New Roman" w:hAnsi="Times New Roman" w:cs="Times New Roman"/>
          <w:sz w:val="24"/>
          <w:szCs w:val="24"/>
          <w:lang w:val="en-US"/>
        </w:rPr>
        <w:t xml:space="preserve">art starts with the economic significance of agriculture in Lesotho, which sets the stage for further discussion on how agriculture in the country is organized in terms of production and productivity; the necessary infrastructure, marketing and required value chains, research and innovation supporting the sector, issues of health and nutrition, as well as emergency preparedness and lastly institutions, policy and legal framework guiding agriculture. </w:t>
      </w:r>
      <w:r w:rsidR="00D22A48" w:rsidRPr="00D22A48">
        <w:rPr>
          <w:rFonts w:ascii="Times New Roman" w:hAnsi="Times New Roman" w:cs="Times New Roman"/>
          <w:sz w:val="24"/>
          <w:szCs w:val="24"/>
          <w:lang w:val="en-US"/>
        </w:rPr>
        <w:t>The presentation concluded</w:t>
      </w:r>
      <w:r w:rsidRPr="00D22A48">
        <w:rPr>
          <w:rFonts w:ascii="Times New Roman" w:hAnsi="Times New Roman" w:cs="Times New Roman"/>
          <w:sz w:val="24"/>
          <w:szCs w:val="24"/>
          <w:lang w:val="en-US"/>
        </w:rPr>
        <w:t xml:space="preserve"> with the way forward towards NAP completion in Part III.</w:t>
      </w:r>
    </w:p>
    <w:p w:rsidR="00C74842" w:rsidRPr="00C74842" w:rsidRDefault="00D22A48" w:rsidP="00C74842">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After the presentations, participants were divided into six priority areas as </w:t>
      </w:r>
      <w:r w:rsidR="00070C4F">
        <w:rPr>
          <w:rFonts w:ascii="Times New Roman" w:hAnsi="Times New Roman" w:cs="Times New Roman"/>
          <w:sz w:val="24"/>
          <w:szCs w:val="24"/>
          <w:lang w:val="en-US"/>
        </w:rPr>
        <w:t>shown by the pic</w:t>
      </w:r>
      <w:r w:rsidR="002B4FCB">
        <w:rPr>
          <w:rFonts w:ascii="Times New Roman" w:hAnsi="Times New Roman" w:cs="Times New Roman"/>
          <w:sz w:val="24"/>
          <w:szCs w:val="24"/>
          <w:lang w:val="en-US"/>
        </w:rPr>
        <w:t>ture</w:t>
      </w:r>
      <w:r w:rsidR="00070C4F">
        <w:rPr>
          <w:rFonts w:ascii="Times New Roman" w:hAnsi="Times New Roman" w:cs="Times New Roman"/>
          <w:sz w:val="24"/>
          <w:szCs w:val="24"/>
          <w:lang w:val="en-US"/>
        </w:rPr>
        <w:t>s below</w:t>
      </w:r>
      <w:r>
        <w:rPr>
          <w:rFonts w:ascii="Times New Roman" w:hAnsi="Times New Roman" w:cs="Times New Roman"/>
          <w:sz w:val="24"/>
          <w:szCs w:val="24"/>
          <w:lang w:val="en-US"/>
        </w:rPr>
        <w:t xml:space="preserve">. The purpose of this exercise was for the participants to see if there were issues that were left out and if so, </w:t>
      </w:r>
      <w:r w:rsidR="00EA2139">
        <w:rPr>
          <w:rFonts w:ascii="Times New Roman" w:hAnsi="Times New Roman" w:cs="Times New Roman"/>
          <w:sz w:val="24"/>
          <w:szCs w:val="24"/>
          <w:lang w:val="en-US"/>
        </w:rPr>
        <w:t xml:space="preserve">they </w:t>
      </w:r>
      <w:r>
        <w:rPr>
          <w:rFonts w:ascii="Times New Roman" w:hAnsi="Times New Roman" w:cs="Times New Roman"/>
          <w:sz w:val="24"/>
          <w:szCs w:val="24"/>
          <w:lang w:val="en-US"/>
        </w:rPr>
        <w:t>were at liberty to fill those ga</w:t>
      </w:r>
      <w:r w:rsidR="00E33D19">
        <w:rPr>
          <w:rFonts w:ascii="Times New Roman" w:hAnsi="Times New Roman" w:cs="Times New Roman"/>
          <w:sz w:val="24"/>
          <w:szCs w:val="24"/>
          <w:lang w:val="en-US"/>
        </w:rPr>
        <w:t>ps. The following pictures show</w:t>
      </w:r>
      <w:r>
        <w:rPr>
          <w:rFonts w:ascii="Times New Roman" w:hAnsi="Times New Roman" w:cs="Times New Roman"/>
          <w:sz w:val="24"/>
          <w:szCs w:val="24"/>
          <w:lang w:val="en-US"/>
        </w:rPr>
        <w:t xml:space="preserve"> some of the additions </w:t>
      </w:r>
      <w:r w:rsidR="00E33D19">
        <w:rPr>
          <w:rFonts w:ascii="Times New Roman" w:hAnsi="Times New Roman" w:cs="Times New Roman"/>
          <w:sz w:val="24"/>
          <w:szCs w:val="24"/>
          <w:lang w:val="en-US"/>
        </w:rPr>
        <w:t xml:space="preserve">that were made to different priority areas. </w:t>
      </w:r>
    </w:p>
    <w:p w:rsidR="00C74842" w:rsidRDefault="00C74842">
      <w:pP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pPr>
      <w:r w:rsidRPr="003D5844">
        <w:rPr>
          <w:noProof/>
          <w:lang w:eastAsia="en-ZA"/>
        </w:rPr>
        <w:drawing>
          <wp:inline distT="0" distB="0" distL="0" distR="0" wp14:anchorId="24E367BE" wp14:editId="430FA9EF">
            <wp:extent cx="2698115" cy="2239487"/>
            <wp:effectExtent l="0" t="0" r="6985" b="8890"/>
            <wp:docPr id="6" name="Picture 6" descr="C:\Users\User\AppData\Local\Temp\Temp1_comprehensivenationalagriculturepolicydiagnosticrepor.zip\IMG-20220118-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emp1_comprehensivenationalagriculturepolicydiagnosticrepor.zip\IMG-20220118-WA00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179" cy="2255310"/>
                    </a:xfrm>
                    <a:prstGeom prst="rect">
                      <a:avLst/>
                    </a:prstGeom>
                    <a:noFill/>
                    <a:ln>
                      <a:noFill/>
                    </a:ln>
                  </pic:spPr>
                </pic:pic>
              </a:graphicData>
            </a:graphic>
          </wp:inline>
        </w:drawing>
      </w:r>
      <w:r w:rsidRPr="00C74842">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t xml:space="preserve"> </w:t>
      </w:r>
      <w:r w:rsidRPr="006537D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drawing>
          <wp:inline distT="0" distB="0" distL="0" distR="0" wp14:anchorId="462E5706" wp14:editId="7ACD5087">
            <wp:extent cx="2853055" cy="2238007"/>
            <wp:effectExtent l="0" t="0" r="4445" b="0"/>
            <wp:docPr id="4" name="Picture 4" descr="C:\Users\User\AppData\Local\Temp\Temp1_comprehensivenationalagriculturepolicydiagnosticrepor.zip\IMG-20220118-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Temp1_comprehensivenationalagriculturepolicydiagnosticrepor.zip\IMG-20220118-WA00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463" cy="2246956"/>
                    </a:xfrm>
                    <a:prstGeom prst="rect">
                      <a:avLst/>
                    </a:prstGeom>
                    <a:noFill/>
                    <a:ln>
                      <a:noFill/>
                    </a:ln>
                  </pic:spPr>
                </pic:pic>
              </a:graphicData>
            </a:graphic>
          </wp:inline>
        </w:drawing>
      </w:r>
    </w:p>
    <w:p w:rsidR="0040775B" w:rsidRPr="00224577" w:rsidRDefault="00C74842">
      <w:pP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pPr>
      <w:r w:rsidRPr="006537D3">
        <w:rPr>
          <w:noProof/>
          <w:lang w:eastAsia="en-ZA"/>
        </w:rPr>
        <w:drawing>
          <wp:inline distT="0" distB="0" distL="0" distR="0" wp14:anchorId="50253606" wp14:editId="3E9665F6">
            <wp:extent cx="2672473" cy="2510711"/>
            <wp:effectExtent l="0" t="0" r="0" b="4445"/>
            <wp:docPr id="3" name="Picture 3" descr="C:\Users\User\AppData\Local\Temp\Temp1_comprehensivenationalagriculturepolicydiagnosticrepor.zip\IMG-20220118-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emp1_comprehensivenationalagriculturepolicydiagnosticrepor.zip\IMG-20220118-WA00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3189" cy="2558358"/>
                    </a:xfrm>
                    <a:prstGeom prst="rect">
                      <a:avLst/>
                    </a:prstGeom>
                    <a:noFill/>
                    <a:ln>
                      <a:noFill/>
                    </a:ln>
                  </pic:spPr>
                </pic:pic>
              </a:graphicData>
            </a:graphic>
          </wp:inline>
        </w:drawing>
      </w:r>
      <w:r w:rsidRPr="006A4D1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drawing>
          <wp:inline distT="0" distB="0" distL="0" distR="0" wp14:anchorId="2AD269C8" wp14:editId="6530E835">
            <wp:extent cx="2872799" cy="2539944"/>
            <wp:effectExtent l="0" t="0" r="3810" b="0"/>
            <wp:docPr id="5" name="Picture 5" descr="C:\Users\User\AppData\Local\Temp\Temp1_comprehensivenationalagriculturepolicydiagnosticrepor.zip\IMG-2022011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Temp1_comprehensivenationalagriculturepolicydiagnosticrepor.zip\IMG-20220118-WA00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596" cy="2585739"/>
                    </a:xfrm>
                    <a:prstGeom prst="rect">
                      <a:avLst/>
                    </a:prstGeom>
                    <a:noFill/>
                    <a:ln>
                      <a:noFill/>
                    </a:ln>
                  </pic:spPr>
                </pic:pic>
              </a:graphicData>
            </a:graphic>
          </wp:inline>
        </w:drawing>
      </w:r>
    </w:p>
    <w:p w:rsidR="0040775B" w:rsidRDefault="0040775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0775B">
        <w:rPr>
          <w:noProof/>
          <w:lang w:eastAsia="en-ZA"/>
        </w:rPr>
        <w:drawing>
          <wp:inline distT="0" distB="0" distL="0" distR="0" wp14:anchorId="32A440E5" wp14:editId="625A5FB7">
            <wp:extent cx="2832100" cy="2380549"/>
            <wp:effectExtent l="0" t="0" r="6350" b="1270"/>
            <wp:docPr id="2" name="Picture 2" descr="C:\Users\User\AppData\Local\Temp\Temp1_comprehensivenationalagriculturepolicydiagnosticrepor.zip\IMG-20220118-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Temp1_comprehensivenationalagriculturepolicydiagnosticrepor.zip\IMG-20220118-WA003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070" b="24177"/>
                    <a:stretch/>
                  </pic:blipFill>
                  <pic:spPr bwMode="auto">
                    <a:xfrm>
                      <a:off x="0" y="0"/>
                      <a:ext cx="2832100" cy="2380549"/>
                    </a:xfrm>
                    <a:prstGeom prst="rect">
                      <a:avLst/>
                    </a:prstGeom>
                    <a:noFill/>
                    <a:ln>
                      <a:noFill/>
                    </a:ln>
                    <a:extLst>
                      <a:ext uri="{53640926-AAD7-44D8-BBD7-CCE9431645EC}">
                        <a14:shadowObscured xmlns:a14="http://schemas.microsoft.com/office/drawing/2010/main"/>
                      </a:ext>
                    </a:extLst>
                  </pic:spPr>
                </pic:pic>
              </a:graphicData>
            </a:graphic>
          </wp:inline>
        </w:drawing>
      </w:r>
      <w:r w:rsidR="003D5844" w:rsidRPr="003D58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0B24" w:rsidRPr="00460B2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ZA"/>
        </w:rPr>
        <w:drawing>
          <wp:inline distT="0" distB="0" distL="0" distR="0">
            <wp:extent cx="2792640" cy="2372416"/>
            <wp:effectExtent l="0" t="0" r="8255" b="8890"/>
            <wp:docPr id="7" name="Picture 7" descr="C:\Users\User\AppData\Local\Temp\Temp1_comprehensivenationalagriculturepolicydiagnosticrepor.zip\IMG-20220118-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Temp1_comprehensivenationalagriculturepolicydiagnosticrepor.zip\IMG-20220118-WA00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732" cy="2416670"/>
                    </a:xfrm>
                    <a:prstGeom prst="rect">
                      <a:avLst/>
                    </a:prstGeom>
                    <a:noFill/>
                    <a:ln>
                      <a:noFill/>
                    </a:ln>
                  </pic:spPr>
                </pic:pic>
              </a:graphicData>
            </a:graphic>
          </wp:inline>
        </w:drawing>
      </w:r>
    </w:p>
    <w:p w:rsidR="004E2DA4" w:rsidRDefault="004E2DA4"/>
    <w:sectPr w:rsidR="004E2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B6"/>
    <w:rsid w:val="00070C4F"/>
    <w:rsid w:val="00224577"/>
    <w:rsid w:val="002B4FCB"/>
    <w:rsid w:val="002C7A0C"/>
    <w:rsid w:val="00316F35"/>
    <w:rsid w:val="00323030"/>
    <w:rsid w:val="003421F3"/>
    <w:rsid w:val="003D5844"/>
    <w:rsid w:val="003F23B6"/>
    <w:rsid w:val="0040775B"/>
    <w:rsid w:val="00460B24"/>
    <w:rsid w:val="004E2DA4"/>
    <w:rsid w:val="00542C31"/>
    <w:rsid w:val="005550F1"/>
    <w:rsid w:val="006537D3"/>
    <w:rsid w:val="006A4D10"/>
    <w:rsid w:val="00885822"/>
    <w:rsid w:val="009C31C1"/>
    <w:rsid w:val="009D4D12"/>
    <w:rsid w:val="00AC7E1E"/>
    <w:rsid w:val="00B0228A"/>
    <w:rsid w:val="00BD4079"/>
    <w:rsid w:val="00C74842"/>
    <w:rsid w:val="00D22A48"/>
    <w:rsid w:val="00DE291C"/>
    <w:rsid w:val="00E16339"/>
    <w:rsid w:val="00E33D19"/>
    <w:rsid w:val="00EA2139"/>
    <w:rsid w:val="00EE60DA"/>
    <w:rsid w:val="00F75F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6224C-6AE1-45AF-AD35-BD00A9F4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3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3B6"/>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3B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27ED-2408-402C-A0F5-EC3DE282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2022-03-02T08:47:00Z</dcterms:created>
  <dcterms:modified xsi:type="dcterms:W3CDTF">2022-03-02T08:47:00Z</dcterms:modified>
</cp:coreProperties>
</file>